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EB49" w14:textId="77777777" w:rsidR="004347C3" w:rsidRDefault="004347C3" w:rsidP="004347C3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IVD – INDUSTRIEVERBAND DICHTSTOFFE E.V.</w:t>
      </w:r>
    </w:p>
    <w:p w14:paraId="390C3FC8" w14:textId="6AE06C0F" w:rsidR="004347C3" w:rsidRDefault="00097F5D" w:rsidP="004347C3">
      <w:pPr>
        <w:rPr>
          <w:b/>
          <w:sz w:val="24"/>
          <w:szCs w:val="24"/>
        </w:rPr>
      </w:pPr>
      <w:r w:rsidRPr="00097F5D">
        <w:rPr>
          <w:b/>
          <w:sz w:val="24"/>
          <w:szCs w:val="24"/>
        </w:rPr>
        <w:t>Silikonfugen überstreichen</w:t>
      </w:r>
      <w:r>
        <w:rPr>
          <w:b/>
          <w:sz w:val="24"/>
          <w:szCs w:val="24"/>
        </w:rPr>
        <w:t xml:space="preserve"> – </w:t>
      </w:r>
      <w:r w:rsidR="009624D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neuer Stand der Technik</w:t>
      </w:r>
      <w:r w:rsidR="009624DA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– IVD-Merkblatt </w:t>
      </w:r>
      <w:r w:rsidR="00BE33E3">
        <w:rPr>
          <w:b/>
          <w:sz w:val="24"/>
          <w:szCs w:val="24"/>
        </w:rPr>
        <w:t xml:space="preserve">Nr. </w:t>
      </w:r>
      <w:r>
        <w:rPr>
          <w:b/>
          <w:sz w:val="24"/>
          <w:szCs w:val="24"/>
        </w:rPr>
        <w:t>12 überarbeitet.</w:t>
      </w:r>
    </w:p>
    <w:p w14:paraId="21756274" w14:textId="77777777" w:rsidR="00BA2FF8" w:rsidRDefault="00BA2FF8" w:rsidP="004347C3">
      <w:pPr>
        <w:rPr>
          <w:b/>
          <w:sz w:val="24"/>
          <w:szCs w:val="24"/>
        </w:rPr>
      </w:pPr>
    </w:p>
    <w:p w14:paraId="13D3C934" w14:textId="4BD411FC" w:rsidR="00097F5D" w:rsidRDefault="00BA2FF8" w:rsidP="00097F5D">
      <w:pPr>
        <w:rPr>
          <w:rStyle w:val="Fett"/>
          <w:rFonts w:cs="Arial"/>
        </w:rPr>
      </w:pPr>
      <w:r w:rsidRPr="00BA2FF8">
        <w:rPr>
          <w:b/>
          <w:szCs w:val="22"/>
        </w:rPr>
        <w:t>Düsseldorf</w:t>
      </w:r>
      <w:r w:rsidR="00646061">
        <w:rPr>
          <w:b/>
          <w:szCs w:val="22"/>
        </w:rPr>
        <w:t>.</w:t>
      </w:r>
      <w:r w:rsidR="00097F5D" w:rsidRPr="00097F5D">
        <w:rPr>
          <w:rStyle w:val="Fett"/>
          <w:rFonts w:cs="Arial"/>
        </w:rPr>
        <w:t xml:space="preserve"> </w:t>
      </w:r>
      <w:r w:rsidR="00097F5D" w:rsidRPr="009E3E3E">
        <w:rPr>
          <w:rStyle w:val="Fett"/>
          <w:rFonts w:cs="Arial"/>
        </w:rPr>
        <w:t xml:space="preserve">Bisher gilt generell die Aussage, </w:t>
      </w:r>
      <w:proofErr w:type="spellStart"/>
      <w:r w:rsidR="00097F5D" w:rsidRPr="009E3E3E">
        <w:rPr>
          <w:rStyle w:val="Fett"/>
          <w:rFonts w:cs="Arial"/>
        </w:rPr>
        <w:t>dass</w:t>
      </w:r>
      <w:proofErr w:type="spellEnd"/>
      <w:r w:rsidR="00097F5D" w:rsidRPr="009E3E3E">
        <w:rPr>
          <w:rStyle w:val="Fett"/>
          <w:rFonts w:cs="Arial"/>
        </w:rPr>
        <w:t xml:space="preserve"> ein vollflächiges Überstreichen von bewegungsausgleich</w:t>
      </w:r>
      <w:r w:rsidR="00097F5D">
        <w:rPr>
          <w:rStyle w:val="Fett"/>
          <w:rFonts w:cs="Arial"/>
        </w:rPr>
        <w:t>-</w:t>
      </w:r>
      <w:r w:rsidR="00097F5D" w:rsidRPr="009E3E3E">
        <w:rPr>
          <w:rStyle w:val="Fett"/>
          <w:rFonts w:cs="Arial"/>
        </w:rPr>
        <w:t xml:space="preserve">enden Dichtstoffen nicht zulässig ist. </w:t>
      </w:r>
    </w:p>
    <w:p w14:paraId="0C3C7EFE" w14:textId="2CC1DDF8" w:rsidR="00E5706A" w:rsidRDefault="00A33B60" w:rsidP="009624DA">
      <w:pPr>
        <w:rPr>
          <w:rStyle w:val="Fett"/>
          <w:rFonts w:cs="Arial"/>
        </w:rPr>
      </w:pPr>
      <w:r w:rsidRPr="009E3E3E">
        <w:rPr>
          <w:rStyle w:val="Fett"/>
          <w:rFonts w:cs="Arial"/>
        </w:rPr>
        <w:t>Mittlerweile werden jedoch für viele Anwendungen Dichtstoffe als überstreichbar ausgelobt</w:t>
      </w:r>
      <w:r w:rsidR="009624DA">
        <w:rPr>
          <w:rStyle w:val="Fett"/>
          <w:rFonts w:cs="Arial"/>
        </w:rPr>
        <w:t>.</w:t>
      </w:r>
      <w:r w:rsidR="009624DA" w:rsidRPr="009624DA">
        <w:rPr>
          <w:rStyle w:val="Fett"/>
          <w:rFonts w:cs="Arial"/>
        </w:rPr>
        <w:t xml:space="preserve"> </w:t>
      </w:r>
      <w:r w:rsidR="00BE33E3">
        <w:rPr>
          <w:rStyle w:val="Fett"/>
          <w:rFonts w:cs="Arial"/>
        </w:rPr>
        <w:t>Gleichfalls</w:t>
      </w:r>
      <w:r w:rsidR="00E5706A">
        <w:rPr>
          <w:rStyle w:val="Fett"/>
          <w:rFonts w:cs="Arial"/>
        </w:rPr>
        <w:t xml:space="preserve"> Grundierungen, die eine Beschichtung </w:t>
      </w:r>
      <w:r w:rsidR="00BE33E3">
        <w:rPr>
          <w:rStyle w:val="Fett"/>
          <w:rFonts w:cs="Arial"/>
        </w:rPr>
        <w:t xml:space="preserve">z.B. sogar </w:t>
      </w:r>
      <w:r w:rsidR="00E5706A">
        <w:rPr>
          <w:rStyle w:val="Fett"/>
          <w:rFonts w:cs="Arial"/>
        </w:rPr>
        <w:t>auf Silikonfugen ermöglich</w:t>
      </w:r>
      <w:r w:rsidR="00BE33E3">
        <w:rPr>
          <w:rStyle w:val="Fett"/>
          <w:rFonts w:cs="Arial"/>
        </w:rPr>
        <w:t>en soll</w:t>
      </w:r>
      <w:r w:rsidR="00630BA9">
        <w:rPr>
          <w:rStyle w:val="Fett"/>
          <w:rFonts w:cs="Arial"/>
        </w:rPr>
        <w:t>en</w:t>
      </w:r>
      <w:r w:rsidR="00E5706A">
        <w:rPr>
          <w:rStyle w:val="Fett"/>
          <w:rFonts w:cs="Arial"/>
        </w:rPr>
        <w:t>. Und damit ein großes Problemfeld im Malerhandwerk an</w:t>
      </w:r>
      <w:r w:rsidR="00BE33E3">
        <w:rPr>
          <w:rStyle w:val="Fett"/>
          <w:rFonts w:cs="Arial"/>
        </w:rPr>
        <w:t>gehen</w:t>
      </w:r>
      <w:r w:rsidR="00E5706A">
        <w:rPr>
          <w:rStyle w:val="Fett"/>
          <w:rFonts w:cs="Arial"/>
        </w:rPr>
        <w:t>.</w:t>
      </w:r>
    </w:p>
    <w:p w14:paraId="4AFD68D6" w14:textId="77777777" w:rsidR="00E5706A" w:rsidRDefault="00E5706A" w:rsidP="009624DA">
      <w:pPr>
        <w:rPr>
          <w:rStyle w:val="Fett"/>
          <w:rFonts w:cs="Arial"/>
        </w:rPr>
      </w:pPr>
    </w:p>
    <w:p w14:paraId="1DEEB991" w14:textId="77777777" w:rsidR="00BE33E3" w:rsidRDefault="009624DA" w:rsidP="009624DA">
      <w:pPr>
        <w:rPr>
          <w:rStyle w:val="Fett"/>
          <w:rFonts w:cs="Arial"/>
        </w:rPr>
      </w:pPr>
      <w:r>
        <w:rPr>
          <w:rStyle w:val="Fett"/>
          <w:rFonts w:cs="Arial"/>
        </w:rPr>
        <w:t xml:space="preserve">Auf diese Entwicklung hat der IVD, in enger Zusammenarbeit mit dem Bundesverband Farbe/Gestaltung/Bautenschutz, reagiert. Und den neuen Stand der Technik im überarbeiteten </w:t>
      </w:r>
    </w:p>
    <w:p w14:paraId="09C938FC" w14:textId="0ED6AD6C" w:rsidR="009624DA" w:rsidRPr="009E3E3E" w:rsidRDefault="009624DA" w:rsidP="009624DA">
      <w:pPr>
        <w:rPr>
          <w:rStyle w:val="Fett"/>
          <w:rFonts w:cs="Arial"/>
          <w:b w:val="0"/>
          <w:bCs w:val="0"/>
        </w:rPr>
      </w:pPr>
      <w:r>
        <w:rPr>
          <w:rStyle w:val="Fett"/>
          <w:rFonts w:cs="Arial"/>
        </w:rPr>
        <w:t>IVD-Merkblatt Nr. 12 festge</w:t>
      </w:r>
      <w:r w:rsidR="00BE33E3">
        <w:rPr>
          <w:rStyle w:val="Fett"/>
          <w:rFonts w:cs="Arial"/>
        </w:rPr>
        <w:t>schrieben</w:t>
      </w:r>
      <w:r>
        <w:rPr>
          <w:rStyle w:val="Fett"/>
          <w:rFonts w:cs="Arial"/>
        </w:rPr>
        <w:t>.</w:t>
      </w:r>
    </w:p>
    <w:p w14:paraId="36283AB7" w14:textId="079BD060" w:rsidR="009624DA" w:rsidRDefault="009624DA" w:rsidP="00A33B60">
      <w:pPr>
        <w:rPr>
          <w:rStyle w:val="Fett"/>
          <w:rFonts w:cs="Arial"/>
        </w:rPr>
      </w:pPr>
    </w:p>
    <w:p w14:paraId="5070D1DB" w14:textId="77777777" w:rsidR="00EB5609" w:rsidRPr="00EB5609" w:rsidRDefault="00EB5609" w:rsidP="00A255CF">
      <w:pPr>
        <w:rPr>
          <w:rStyle w:val="Fett"/>
          <w:rFonts w:cs="Arial"/>
          <w:u w:val="single"/>
        </w:rPr>
      </w:pPr>
      <w:r w:rsidRPr="00EB5609">
        <w:rPr>
          <w:rStyle w:val="Fett"/>
          <w:rFonts w:cs="Arial"/>
          <w:u w:val="single"/>
        </w:rPr>
        <w:t>Die Praxis</w:t>
      </w:r>
    </w:p>
    <w:p w14:paraId="6EFD7BBD" w14:textId="77777777" w:rsidR="00EB5609" w:rsidRDefault="00A255CF" w:rsidP="00A255CF">
      <w:pPr>
        <w:rPr>
          <w:rStyle w:val="Fett"/>
          <w:rFonts w:cs="Arial"/>
          <w:b w:val="0"/>
          <w:bCs w:val="0"/>
        </w:rPr>
      </w:pPr>
      <w:r w:rsidRPr="009624DA">
        <w:rPr>
          <w:rStyle w:val="Fett"/>
          <w:rFonts w:cs="Arial"/>
          <w:b w:val="0"/>
          <w:bCs w:val="0"/>
        </w:rPr>
        <w:t xml:space="preserve">In der täglichen Praxis tritt häufig der Fall ein, </w:t>
      </w:r>
      <w:proofErr w:type="spellStart"/>
      <w:r w:rsidRPr="009624DA">
        <w:rPr>
          <w:rStyle w:val="Fett"/>
          <w:rFonts w:cs="Arial"/>
          <w:b w:val="0"/>
          <w:bCs w:val="0"/>
        </w:rPr>
        <w:t>dass</w:t>
      </w:r>
      <w:proofErr w:type="spellEnd"/>
      <w:r w:rsidRPr="009624DA">
        <w:rPr>
          <w:rStyle w:val="Fett"/>
          <w:rFonts w:cs="Arial"/>
          <w:b w:val="0"/>
          <w:bCs w:val="0"/>
        </w:rPr>
        <w:t xml:space="preserve"> </w:t>
      </w:r>
      <w:r w:rsidR="00EB5609">
        <w:rPr>
          <w:rStyle w:val="Fett"/>
          <w:rFonts w:cs="Arial"/>
          <w:b w:val="0"/>
          <w:bCs w:val="0"/>
        </w:rPr>
        <w:t xml:space="preserve">der Auftraggeber oder der Planer fordert, </w:t>
      </w:r>
      <w:proofErr w:type="spellStart"/>
      <w:r w:rsidR="00EB5609">
        <w:rPr>
          <w:rStyle w:val="Fett"/>
          <w:rFonts w:cs="Arial"/>
          <w:b w:val="0"/>
          <w:bCs w:val="0"/>
        </w:rPr>
        <w:t>dass</w:t>
      </w:r>
      <w:proofErr w:type="spellEnd"/>
      <w:r w:rsidR="00EB5609">
        <w:rPr>
          <w:rStyle w:val="Fett"/>
          <w:rFonts w:cs="Arial"/>
          <w:b w:val="0"/>
          <w:bCs w:val="0"/>
        </w:rPr>
        <w:t xml:space="preserve"> Fugen vollflächig überstrichen werden sollen.</w:t>
      </w:r>
    </w:p>
    <w:p w14:paraId="08B7F658" w14:textId="5CC7C1DA" w:rsidR="009624DA" w:rsidRPr="00D770A1" w:rsidRDefault="009624DA" w:rsidP="008F5732">
      <w:pPr>
        <w:pStyle w:val="Flietext"/>
        <w:rPr>
          <w:b w:val="0"/>
          <w:bCs/>
        </w:rPr>
      </w:pPr>
      <w:r w:rsidRPr="00D770A1">
        <w:rPr>
          <w:b w:val="0"/>
          <w:bCs/>
        </w:rPr>
        <w:t>Aber - kein Dichtstoff darf bedenkenlos überstrichen werden. Das gilt grundsätzlich für alle Rohstoffgruppen (Acrylat</w:t>
      </w:r>
      <w:r w:rsidR="00BE33E3" w:rsidRPr="00D770A1">
        <w:rPr>
          <w:b w:val="0"/>
          <w:bCs/>
        </w:rPr>
        <w:t>-</w:t>
      </w:r>
      <w:r w:rsidRPr="00D770A1">
        <w:rPr>
          <w:b w:val="0"/>
          <w:bCs/>
        </w:rPr>
        <w:t xml:space="preserve">dispersion, Hybrid-Polymer, Polyurethan, Silikon und Polysulfid) und alle Anwendungen. Beispiele hierfür sind: Außenwandfugen, </w:t>
      </w:r>
      <w:proofErr w:type="spellStart"/>
      <w:r w:rsidRPr="00D770A1">
        <w:rPr>
          <w:b w:val="0"/>
          <w:bCs/>
        </w:rPr>
        <w:t>Anschlussfugen</w:t>
      </w:r>
      <w:proofErr w:type="spellEnd"/>
      <w:r w:rsidRPr="00D770A1">
        <w:rPr>
          <w:b w:val="0"/>
          <w:bCs/>
        </w:rPr>
        <w:t xml:space="preserve"> von Fenstern und Außentüren, Glasversiegelungen, Fugen im Trockenbau etc.</w:t>
      </w:r>
    </w:p>
    <w:p w14:paraId="041B3D94" w14:textId="4D998B34" w:rsidR="009624DA" w:rsidRPr="00D770A1" w:rsidRDefault="009624DA" w:rsidP="008F5732">
      <w:pPr>
        <w:pStyle w:val="Flietext"/>
        <w:rPr>
          <w:b w:val="0"/>
          <w:bCs/>
        </w:rPr>
      </w:pPr>
    </w:p>
    <w:p w14:paraId="7437BE92" w14:textId="68EF8CA2" w:rsidR="00EB5609" w:rsidRPr="00D770A1" w:rsidRDefault="00EB5609" w:rsidP="008F5732">
      <w:pPr>
        <w:pStyle w:val="Flietext"/>
        <w:rPr>
          <w:b w:val="0"/>
          <w:bCs/>
        </w:rPr>
      </w:pPr>
      <w:r w:rsidRPr="00D770A1">
        <w:rPr>
          <w:b w:val="0"/>
          <w:bCs/>
        </w:rPr>
        <w:t xml:space="preserve">Entscheidend ist, </w:t>
      </w:r>
      <w:proofErr w:type="spellStart"/>
      <w:r w:rsidR="00BE33E3" w:rsidRPr="00D770A1">
        <w:rPr>
          <w:b w:val="0"/>
          <w:bCs/>
        </w:rPr>
        <w:t>dass</w:t>
      </w:r>
      <w:proofErr w:type="spellEnd"/>
      <w:r w:rsidRPr="00D770A1">
        <w:rPr>
          <w:b w:val="0"/>
          <w:bCs/>
        </w:rPr>
        <w:t xml:space="preserve"> das </w:t>
      </w:r>
      <w:r w:rsidR="00E5706A" w:rsidRPr="00D770A1">
        <w:rPr>
          <w:b w:val="0"/>
          <w:bCs/>
        </w:rPr>
        <w:t xml:space="preserve">Gesamtsystem (Dichtstoff, ggf. Grundierung, Beschichtung) </w:t>
      </w:r>
      <w:r w:rsidRPr="00D770A1">
        <w:rPr>
          <w:b w:val="0"/>
          <w:bCs/>
        </w:rPr>
        <w:t>die vom Dichtstoff auszugleichenden Bewegungen ohne optische und/oder mechanische Mängel mitmacht. Dies muß von den Herstellern des Dichtstoffs</w:t>
      </w:r>
      <w:r w:rsidR="00BE33E3" w:rsidRPr="00D770A1">
        <w:rPr>
          <w:b w:val="0"/>
          <w:bCs/>
        </w:rPr>
        <w:t>, der Grundierung</w:t>
      </w:r>
      <w:r w:rsidRPr="00D770A1">
        <w:rPr>
          <w:b w:val="0"/>
          <w:bCs/>
        </w:rPr>
        <w:t xml:space="preserve"> sowie des Beschichtungssystems bestätigt werden.  </w:t>
      </w:r>
    </w:p>
    <w:p w14:paraId="18CDAB70" w14:textId="1996CC92" w:rsidR="00EB5609" w:rsidRDefault="00EB5609" w:rsidP="008F5732">
      <w:pPr>
        <w:pStyle w:val="Flietext"/>
      </w:pPr>
    </w:p>
    <w:p w14:paraId="30AD635F" w14:textId="5615E91A" w:rsidR="00E5706A" w:rsidRPr="008F5732" w:rsidRDefault="008F5732" w:rsidP="008F5732">
      <w:pPr>
        <w:pStyle w:val="Flietext"/>
      </w:pPr>
      <w:r w:rsidRPr="008F5732">
        <w:t>F</w:t>
      </w:r>
      <w:r w:rsidR="00EB5609" w:rsidRPr="008F5732">
        <w:t>olgenden</w:t>
      </w:r>
      <w:r w:rsidR="00E5706A" w:rsidRPr="008F5732">
        <w:t xml:space="preserve"> Forderungen </w:t>
      </w:r>
      <w:r w:rsidR="00EB5609" w:rsidRPr="008F5732">
        <w:t xml:space="preserve">sind zu </w:t>
      </w:r>
      <w:r w:rsidR="00E5706A" w:rsidRPr="008F5732">
        <w:t>erfüll</w:t>
      </w:r>
      <w:r w:rsidR="00EB5609" w:rsidRPr="008F5732">
        <w:t>t</w:t>
      </w:r>
      <w:r w:rsidR="00E5706A" w:rsidRPr="008F5732">
        <w:t>:</w:t>
      </w:r>
    </w:p>
    <w:p w14:paraId="1060A804" w14:textId="77777777" w:rsidR="00E5706A" w:rsidRPr="008F5732" w:rsidRDefault="00E5706A" w:rsidP="00E5706A">
      <w:pPr>
        <w:pStyle w:val="Aufzhlungszeichen2"/>
        <w:rPr>
          <w:rFonts w:ascii="Arial" w:hAnsi="Arial" w:cs="Arial"/>
          <w:sz w:val="22"/>
          <w:szCs w:val="22"/>
        </w:rPr>
      </w:pPr>
      <w:r w:rsidRPr="008F5732">
        <w:rPr>
          <w:rFonts w:ascii="Arial" w:hAnsi="Arial" w:cs="Arial"/>
          <w:sz w:val="22"/>
          <w:szCs w:val="22"/>
        </w:rPr>
        <w:t>Mängelfreie Beschichtung der Dichtstoffoberfläche</w:t>
      </w:r>
    </w:p>
    <w:p w14:paraId="671A6915" w14:textId="77777777" w:rsidR="00E5706A" w:rsidRPr="008F5732" w:rsidRDefault="00E5706A" w:rsidP="00E5706A">
      <w:pPr>
        <w:pStyle w:val="Aufzhlungszeichen2"/>
        <w:rPr>
          <w:rFonts w:ascii="Arial" w:hAnsi="Arial" w:cs="Arial"/>
          <w:sz w:val="22"/>
          <w:szCs w:val="22"/>
        </w:rPr>
      </w:pPr>
      <w:r w:rsidRPr="008F5732">
        <w:rPr>
          <w:rFonts w:ascii="Arial" w:hAnsi="Arial" w:cs="Arial"/>
          <w:sz w:val="22"/>
          <w:szCs w:val="22"/>
        </w:rPr>
        <w:t>Einwandfreie Durchtrocknung der Beschichtung</w:t>
      </w:r>
    </w:p>
    <w:p w14:paraId="7B3E3D57" w14:textId="77777777" w:rsidR="00E5706A" w:rsidRPr="008F5732" w:rsidRDefault="00E5706A" w:rsidP="00E5706A">
      <w:pPr>
        <w:pStyle w:val="Aufzhlungszeichen2"/>
        <w:rPr>
          <w:rFonts w:ascii="Arial" w:hAnsi="Arial" w:cs="Arial"/>
          <w:sz w:val="22"/>
          <w:szCs w:val="22"/>
        </w:rPr>
      </w:pPr>
      <w:r w:rsidRPr="008F5732">
        <w:rPr>
          <w:rFonts w:ascii="Arial" w:hAnsi="Arial" w:cs="Arial"/>
          <w:sz w:val="22"/>
          <w:szCs w:val="22"/>
        </w:rPr>
        <w:t>Keine Farbänderungen der Beschichtung</w:t>
      </w:r>
    </w:p>
    <w:p w14:paraId="1DC43655" w14:textId="77777777" w:rsidR="00E5706A" w:rsidRPr="008F5732" w:rsidRDefault="00E5706A" w:rsidP="00E5706A">
      <w:pPr>
        <w:pStyle w:val="Aufzhlungszeichen2"/>
        <w:rPr>
          <w:rFonts w:ascii="Arial" w:hAnsi="Arial" w:cs="Arial"/>
          <w:sz w:val="22"/>
          <w:szCs w:val="22"/>
        </w:rPr>
      </w:pPr>
      <w:r w:rsidRPr="008F5732">
        <w:rPr>
          <w:rFonts w:ascii="Arial" w:hAnsi="Arial" w:cs="Arial"/>
          <w:sz w:val="22"/>
          <w:szCs w:val="22"/>
        </w:rPr>
        <w:t>Haftung der Beschichtung auf dem Dichtstoff</w:t>
      </w:r>
    </w:p>
    <w:p w14:paraId="0B651AF2" w14:textId="77777777" w:rsidR="00E5706A" w:rsidRPr="008F5732" w:rsidRDefault="00E5706A" w:rsidP="00E5706A">
      <w:pPr>
        <w:pStyle w:val="Aufzhlungszeichen2"/>
        <w:rPr>
          <w:sz w:val="22"/>
          <w:szCs w:val="22"/>
        </w:rPr>
      </w:pPr>
      <w:r w:rsidRPr="008F5732">
        <w:rPr>
          <w:rFonts w:ascii="Arial" w:hAnsi="Arial" w:cs="Arial"/>
          <w:sz w:val="22"/>
          <w:szCs w:val="22"/>
        </w:rPr>
        <w:t xml:space="preserve">Dehnfähigkeit ohne </w:t>
      </w:r>
      <w:proofErr w:type="spellStart"/>
      <w:r w:rsidRPr="008F5732">
        <w:rPr>
          <w:rFonts w:ascii="Arial" w:hAnsi="Arial" w:cs="Arial"/>
          <w:sz w:val="22"/>
          <w:szCs w:val="22"/>
        </w:rPr>
        <w:t>Rissbildung</w:t>
      </w:r>
      <w:proofErr w:type="spellEnd"/>
      <w:r w:rsidRPr="008F5732">
        <w:rPr>
          <w:rFonts w:ascii="Arial" w:hAnsi="Arial" w:cs="Arial"/>
          <w:sz w:val="22"/>
          <w:szCs w:val="22"/>
        </w:rPr>
        <w:t xml:space="preserve"> in der Beschichtung</w:t>
      </w:r>
      <w:r w:rsidRPr="008F5732">
        <w:rPr>
          <w:sz w:val="22"/>
          <w:szCs w:val="22"/>
        </w:rPr>
        <w:t>.</w:t>
      </w:r>
    </w:p>
    <w:p w14:paraId="40C77501" w14:textId="77777777" w:rsidR="00E5706A" w:rsidRDefault="00E5706A" w:rsidP="008F5732">
      <w:pPr>
        <w:pStyle w:val="Flietext"/>
      </w:pPr>
    </w:p>
    <w:p w14:paraId="32D15BA1" w14:textId="77777777" w:rsidR="008F5732" w:rsidRPr="008F5732" w:rsidRDefault="00E5706A" w:rsidP="008F5732">
      <w:pPr>
        <w:pStyle w:val="Flietext"/>
        <w:rPr>
          <w:b w:val="0"/>
          <w:bCs/>
        </w:rPr>
      </w:pPr>
      <w:r w:rsidRPr="008F5732">
        <w:rPr>
          <w:b w:val="0"/>
          <w:bCs/>
        </w:rPr>
        <w:lastRenderedPageBreak/>
        <w:t xml:space="preserve">Ein Beschichtungssystem (Beschichtung, ggf. mit Grundierung), </w:t>
      </w:r>
      <w:proofErr w:type="gramStart"/>
      <w:r w:rsidRPr="008F5732">
        <w:rPr>
          <w:b w:val="0"/>
          <w:bCs/>
        </w:rPr>
        <w:t>das</w:t>
      </w:r>
      <w:proofErr w:type="gramEnd"/>
      <w:r w:rsidRPr="008F5732">
        <w:rPr>
          <w:b w:val="0"/>
          <w:bCs/>
        </w:rPr>
        <w:t xml:space="preserve"> die zuvor genannten Punkte ohne Einschränkung erfüllt, kann angewandt werden.</w:t>
      </w:r>
      <w:r w:rsidR="00EB5609" w:rsidRPr="008F5732">
        <w:rPr>
          <w:b w:val="0"/>
          <w:bCs/>
        </w:rPr>
        <w:t xml:space="preserve"> </w:t>
      </w:r>
    </w:p>
    <w:p w14:paraId="63028294" w14:textId="77777777" w:rsidR="008F5732" w:rsidRDefault="008F5732" w:rsidP="008F5732">
      <w:pPr>
        <w:pStyle w:val="Flietext"/>
        <w:rPr>
          <w:b w:val="0"/>
          <w:bCs/>
        </w:rPr>
      </w:pPr>
    </w:p>
    <w:p w14:paraId="2D110F05" w14:textId="77777777" w:rsidR="00D770A1" w:rsidRDefault="00D770A1" w:rsidP="008F5732">
      <w:pPr>
        <w:pStyle w:val="Flietext"/>
        <w:rPr>
          <w:b w:val="0"/>
          <w:bCs/>
        </w:rPr>
      </w:pPr>
      <w:bookmarkStart w:id="0" w:name="_Hlk76066170"/>
      <w:r>
        <w:rPr>
          <w:b w:val="0"/>
          <w:bCs/>
        </w:rPr>
        <w:t xml:space="preserve">Der Nachweis wird durch Normprüfungen nach </w:t>
      </w:r>
    </w:p>
    <w:p w14:paraId="1479C410" w14:textId="2FEA9131" w:rsidR="00D770A1" w:rsidRDefault="00D770A1" w:rsidP="008F5732">
      <w:pPr>
        <w:pStyle w:val="Flietext"/>
        <w:rPr>
          <w:b w:val="0"/>
          <w:bCs/>
        </w:rPr>
      </w:pPr>
      <w:r>
        <w:rPr>
          <w:b w:val="0"/>
          <w:bCs/>
        </w:rPr>
        <w:t>DIN 52452-4 (</w:t>
      </w:r>
      <w:proofErr w:type="spellStart"/>
      <w:r>
        <w:rPr>
          <w:b w:val="0"/>
          <w:bCs/>
        </w:rPr>
        <w:t>A3</w:t>
      </w:r>
      <w:proofErr w:type="spellEnd"/>
      <w:r>
        <w:rPr>
          <w:b w:val="0"/>
          <w:bCs/>
        </w:rPr>
        <w:t>) erbracht. Fehlt dieser allgemeine Nachweis, müssen mit den Herstellern individuelle Vereinbarungen getroffen werden.</w:t>
      </w:r>
    </w:p>
    <w:p w14:paraId="61DB2A17" w14:textId="77777777" w:rsidR="00D770A1" w:rsidRDefault="00D770A1" w:rsidP="008F5732">
      <w:pPr>
        <w:pStyle w:val="Flietext"/>
        <w:rPr>
          <w:b w:val="0"/>
          <w:bCs/>
        </w:rPr>
      </w:pPr>
    </w:p>
    <w:p w14:paraId="05336F85" w14:textId="1E634858" w:rsidR="008F5732" w:rsidRDefault="008F5732" w:rsidP="008F5732">
      <w:pPr>
        <w:pStyle w:val="Flietext"/>
        <w:rPr>
          <w:b w:val="0"/>
          <w:bCs/>
        </w:rPr>
      </w:pPr>
      <w:r>
        <w:rPr>
          <w:b w:val="0"/>
          <w:bCs/>
        </w:rPr>
        <w:t>Das</w:t>
      </w:r>
      <w:r w:rsidRPr="008F5732">
        <w:rPr>
          <w:b w:val="0"/>
          <w:bCs/>
        </w:rPr>
        <w:t xml:space="preserve"> IVD-Merkblatt Nr. 12</w:t>
      </w:r>
      <w:r>
        <w:rPr>
          <w:b w:val="0"/>
          <w:bCs/>
        </w:rPr>
        <w:t xml:space="preserve"> steht kostenlos zum Download auf </w:t>
      </w:r>
    </w:p>
    <w:p w14:paraId="3A1F0127" w14:textId="6C47A7C1" w:rsidR="008236E7" w:rsidRDefault="0081446D" w:rsidP="008F5732">
      <w:pPr>
        <w:pStyle w:val="Flietext"/>
      </w:pPr>
      <w:hyperlink r:id="rId8" w:history="1">
        <w:proofErr w:type="spellStart"/>
        <w:r w:rsidR="008F5732" w:rsidRPr="004C2DDA">
          <w:rPr>
            <w:rStyle w:val="Hyperlink"/>
            <w:b w:val="0"/>
            <w:bCs/>
          </w:rPr>
          <w:t>www.abdichten.de</w:t>
        </w:r>
        <w:proofErr w:type="spellEnd"/>
      </w:hyperlink>
      <w:r w:rsidR="008F5732">
        <w:rPr>
          <w:b w:val="0"/>
          <w:bCs/>
        </w:rPr>
        <w:t xml:space="preserve"> zur Ver</w:t>
      </w:r>
      <w:r w:rsidR="00D770A1">
        <w:rPr>
          <w:b w:val="0"/>
          <w:bCs/>
        </w:rPr>
        <w:t>f</w:t>
      </w:r>
      <w:r w:rsidR="008F5732">
        <w:rPr>
          <w:b w:val="0"/>
          <w:bCs/>
        </w:rPr>
        <w:t>ügung.</w:t>
      </w:r>
      <w:r w:rsidR="008F5732" w:rsidRPr="00EB5609">
        <w:t xml:space="preserve"> </w:t>
      </w:r>
      <w:bookmarkEnd w:id="0"/>
      <w:r w:rsidR="00866AFF">
        <w:t>HS</w:t>
      </w:r>
    </w:p>
    <w:p w14:paraId="527BF5E8" w14:textId="77777777" w:rsidR="008236E7" w:rsidRDefault="008236E7"/>
    <w:p w14:paraId="1EAA3E13" w14:textId="77777777" w:rsidR="008236E7" w:rsidRDefault="00866AFF">
      <w:pPr>
        <w:rPr>
          <w:b/>
          <w:bCs/>
        </w:rPr>
      </w:pPr>
      <w:proofErr w:type="gramStart"/>
      <w:r>
        <w:rPr>
          <w:b/>
          <w:bCs/>
        </w:rPr>
        <w:t>IVD  INDUSTRIEVERBAND</w:t>
      </w:r>
      <w:proofErr w:type="gramEnd"/>
      <w:r>
        <w:rPr>
          <w:b/>
          <w:bCs/>
        </w:rPr>
        <w:t xml:space="preserve"> DICHTSTOFFE E.V.</w:t>
      </w:r>
    </w:p>
    <w:p w14:paraId="041C22DE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Postfach 14 03 55, 40073 Düsseldorf</w:t>
      </w:r>
    </w:p>
    <w:p w14:paraId="46724875" w14:textId="77777777" w:rsidR="008236E7" w:rsidRDefault="008236E7">
      <w:pPr>
        <w:rPr>
          <w:snapToGrid w:val="0"/>
        </w:rPr>
      </w:pPr>
    </w:p>
    <w:p w14:paraId="295297FB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b/>
          <w:snapToGrid w:val="0"/>
          <w:szCs w:val="22"/>
          <w:u w:val="single"/>
        </w:rPr>
        <w:t>Redaktion:</w:t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b/>
          <w:snapToGrid w:val="0"/>
          <w:szCs w:val="22"/>
          <w:u w:val="single"/>
        </w:rPr>
        <w:t>Bildnachweis:</w:t>
      </w:r>
    </w:p>
    <w:p w14:paraId="609D4C1A" w14:textId="77777777" w:rsidR="008236E7" w:rsidRDefault="00866AFF">
      <w:pPr>
        <w:pStyle w:val="Textkrper3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napToGrid w:val="0"/>
          <w:szCs w:val="22"/>
        </w:rPr>
        <w:t>HS Public Relations GmbH</w:t>
      </w:r>
      <w:r>
        <w:rPr>
          <w:rFonts w:cs="Arial"/>
          <w:b w:val="0"/>
          <w:snapToGrid w:val="0"/>
          <w:szCs w:val="22"/>
        </w:rPr>
        <w:tab/>
      </w:r>
      <w:r>
        <w:rPr>
          <w:rFonts w:cs="Arial"/>
          <w:b w:val="0"/>
          <w:snapToGrid w:val="0"/>
          <w:szCs w:val="22"/>
        </w:rPr>
        <w:tab/>
        <w:t xml:space="preserve">HS / IVD </w:t>
      </w:r>
    </w:p>
    <w:p w14:paraId="0D7D6C12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Louis Schnabl</w:t>
      </w:r>
    </w:p>
    <w:p w14:paraId="1FA7B43A" w14:textId="77777777" w:rsidR="008236E7" w:rsidRDefault="00866AFF">
      <w:pPr>
        <w:rPr>
          <w:rFonts w:cs="Arial"/>
          <w:snapToGrid w:val="0"/>
          <w:szCs w:val="22"/>
        </w:rPr>
      </w:pPr>
      <w:proofErr w:type="spellStart"/>
      <w:r>
        <w:rPr>
          <w:rFonts w:cs="Arial"/>
          <w:szCs w:val="22"/>
        </w:rPr>
        <w:t>Sohnstraße</w:t>
      </w:r>
      <w:proofErr w:type="spellEnd"/>
      <w:r>
        <w:rPr>
          <w:rFonts w:cs="Arial"/>
          <w:szCs w:val="22"/>
        </w:rPr>
        <w:t xml:space="preserve"> 65</w:t>
      </w:r>
      <w:r>
        <w:rPr>
          <w:rFonts w:cs="Arial"/>
          <w:szCs w:val="22"/>
        </w:rPr>
        <w:br/>
      </w:r>
      <w:r>
        <w:rPr>
          <w:rFonts w:cs="Arial"/>
          <w:snapToGrid w:val="0"/>
          <w:szCs w:val="22"/>
        </w:rPr>
        <w:t>D-40237 Düsseldorf</w:t>
      </w:r>
    </w:p>
    <w:p w14:paraId="7FB9C5B2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 6707-833</w:t>
      </w:r>
    </w:p>
    <w:p w14:paraId="14E23973" w14:textId="77777777" w:rsidR="008236E7" w:rsidRPr="004347C3" w:rsidRDefault="00866AFF">
      <w:pPr>
        <w:rPr>
          <w:rFonts w:cs="Arial"/>
          <w:snapToGrid w:val="0"/>
          <w:szCs w:val="22"/>
        </w:rPr>
      </w:pPr>
      <w:r w:rsidRPr="004347C3">
        <w:rPr>
          <w:rFonts w:cs="Arial"/>
          <w:snapToGrid w:val="0"/>
          <w:szCs w:val="22"/>
        </w:rPr>
        <w:t>Telefax +49 211 6707-975</w:t>
      </w:r>
    </w:p>
    <w:p w14:paraId="45C2A6F3" w14:textId="77777777" w:rsidR="008236E7" w:rsidRPr="004347C3" w:rsidRDefault="00866AFF">
      <w:pPr>
        <w:rPr>
          <w:rFonts w:cs="Arial"/>
          <w:snapToGrid w:val="0"/>
          <w:szCs w:val="22"/>
        </w:rPr>
      </w:pPr>
      <w:proofErr w:type="spellStart"/>
      <w:proofErr w:type="gramStart"/>
      <w:r w:rsidRPr="004347C3">
        <w:rPr>
          <w:rFonts w:cs="Arial"/>
          <w:snapToGrid w:val="0"/>
          <w:szCs w:val="22"/>
        </w:rPr>
        <w:t>eMail</w:t>
      </w:r>
      <w:proofErr w:type="spellEnd"/>
      <w:proofErr w:type="gramEnd"/>
      <w:r w:rsidRPr="004347C3">
        <w:rPr>
          <w:rFonts w:cs="Arial"/>
          <w:snapToGrid w:val="0"/>
          <w:szCs w:val="22"/>
        </w:rPr>
        <w:t xml:space="preserve"> </w:t>
      </w:r>
      <w:hyperlink r:id="rId9" w:history="1">
        <w:proofErr w:type="spellStart"/>
        <w:r w:rsidRPr="004347C3">
          <w:rPr>
            <w:rStyle w:val="Hyperlink"/>
            <w:rFonts w:cs="Arial"/>
            <w:szCs w:val="22"/>
          </w:rPr>
          <w:t>info@hs-pr.de</w:t>
        </w:r>
        <w:proofErr w:type="spellEnd"/>
      </w:hyperlink>
    </w:p>
    <w:p w14:paraId="578B9EA1" w14:textId="77777777" w:rsidR="008236E7" w:rsidRDefault="00866AFF">
      <w:proofErr w:type="gramStart"/>
      <w:r>
        <w:t>IVD  INDUSTRIEVERBAND</w:t>
      </w:r>
      <w:proofErr w:type="gramEnd"/>
      <w:r>
        <w:t xml:space="preserve"> DICHTSTOFFE E.V.</w:t>
      </w:r>
    </w:p>
    <w:p w14:paraId="225164FA" w14:textId="77777777" w:rsidR="008236E7" w:rsidRDefault="008236E7"/>
    <w:p w14:paraId="279B802C" w14:textId="42037770" w:rsidR="004347C3" w:rsidRDefault="004347C3"/>
    <w:p w14:paraId="3CC53BF0" w14:textId="77777777" w:rsidR="008F5732" w:rsidRDefault="008F5732">
      <w:pPr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br w:type="page"/>
      </w:r>
    </w:p>
    <w:p w14:paraId="1390D80D" w14:textId="1C712C82" w:rsidR="008236E7" w:rsidRDefault="00866AFF">
      <w:pPr>
        <w:rPr>
          <w:b/>
          <w:szCs w:val="22"/>
          <w:u w:val="single"/>
          <w:lang w:val="it-IT"/>
        </w:rPr>
      </w:pPr>
      <w:proofErr w:type="spellStart"/>
      <w:r>
        <w:rPr>
          <w:b/>
          <w:szCs w:val="22"/>
          <w:u w:val="single"/>
          <w:lang w:val="it-IT"/>
        </w:rPr>
        <w:lastRenderedPageBreak/>
        <w:t>Bildlegende</w:t>
      </w:r>
      <w:proofErr w:type="spellEnd"/>
      <w:r>
        <w:rPr>
          <w:b/>
          <w:szCs w:val="22"/>
          <w:u w:val="single"/>
          <w:lang w:val="it-IT"/>
        </w:rPr>
        <w:t>:</w:t>
      </w:r>
    </w:p>
    <w:p w14:paraId="25E8477F" w14:textId="77777777" w:rsidR="0007295D" w:rsidRDefault="0007295D">
      <w:pPr>
        <w:rPr>
          <w:b/>
          <w:szCs w:val="22"/>
          <w:u w:val="single"/>
          <w:lang w:val="it-IT"/>
        </w:rPr>
      </w:pPr>
    </w:p>
    <w:p w14:paraId="36BD29D0" w14:textId="18F8654D" w:rsidR="008236E7" w:rsidRDefault="0007295D">
      <w:pPr>
        <w:rPr>
          <w:lang w:val="it-IT"/>
        </w:rPr>
      </w:pPr>
      <w:r>
        <w:rPr>
          <w:noProof/>
        </w:rPr>
        <w:drawing>
          <wp:inline distT="0" distB="0" distL="0" distR="0" wp14:anchorId="732ED31D" wp14:editId="1A3D900F">
            <wp:extent cx="2446020" cy="330286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40" cy="331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B939" w14:textId="7B73C422" w:rsidR="004347C3" w:rsidRDefault="004347C3" w:rsidP="004347C3">
      <w:pPr>
        <w:rPr>
          <w:b/>
          <w:noProof/>
          <w:sz w:val="24"/>
          <w:szCs w:val="24"/>
        </w:rPr>
      </w:pPr>
    </w:p>
    <w:p w14:paraId="3C50C7ED" w14:textId="7BACA0FE" w:rsidR="004347C3" w:rsidRDefault="004347C3" w:rsidP="004347C3">
      <w:pPr>
        <w:rPr>
          <w:b/>
          <w:i/>
          <w:iCs/>
          <w:noProof/>
          <w:szCs w:val="22"/>
        </w:rPr>
      </w:pPr>
      <w:r w:rsidRPr="00373CCB">
        <w:rPr>
          <w:b/>
          <w:i/>
          <w:iCs/>
          <w:noProof/>
          <w:szCs w:val="22"/>
        </w:rPr>
        <w:t>Foto</w:t>
      </w:r>
      <w:r w:rsidR="00373CCB" w:rsidRPr="00373CCB">
        <w:rPr>
          <w:b/>
          <w:i/>
          <w:iCs/>
          <w:noProof/>
          <w:szCs w:val="22"/>
        </w:rPr>
        <w:t xml:space="preserve"> 1:</w:t>
      </w:r>
      <w:r w:rsidRPr="00373CCB">
        <w:rPr>
          <w:b/>
          <w:i/>
          <w:iCs/>
          <w:noProof/>
          <w:szCs w:val="22"/>
        </w:rPr>
        <w:t xml:space="preserve">  (</w:t>
      </w:r>
      <w:r w:rsidR="00373CCB" w:rsidRPr="00373CCB">
        <w:rPr>
          <w:b/>
          <w:i/>
          <w:iCs/>
          <w:noProof/>
          <w:szCs w:val="22"/>
        </w:rPr>
        <w:t>Vollflächiges Überstreichen von Silikonfugen</w:t>
      </w:r>
      <w:r w:rsidRPr="00373CCB">
        <w:rPr>
          <w:b/>
          <w:i/>
          <w:iCs/>
          <w:noProof/>
          <w:szCs w:val="22"/>
        </w:rPr>
        <w:t>)</w:t>
      </w:r>
    </w:p>
    <w:p w14:paraId="28A9216B" w14:textId="77777777" w:rsidR="00373CCB" w:rsidRPr="00373CCB" w:rsidRDefault="00373CCB" w:rsidP="004347C3">
      <w:pPr>
        <w:rPr>
          <w:b/>
          <w:i/>
          <w:iCs/>
          <w:noProof/>
          <w:szCs w:val="22"/>
        </w:rPr>
      </w:pPr>
    </w:p>
    <w:p w14:paraId="4653EB28" w14:textId="77777777" w:rsidR="008F5732" w:rsidRDefault="00373CCB" w:rsidP="008F5732">
      <w:pPr>
        <w:rPr>
          <w:bCs/>
          <w:i/>
        </w:rPr>
      </w:pPr>
      <w:r w:rsidRPr="00373CCB">
        <w:rPr>
          <w:bCs/>
          <w:i/>
        </w:rPr>
        <w:t xml:space="preserve">Das IVD-Merkblatt Nr. 12 soll aufzeigen, welche Punkte beim vollflächigen Überstreichen von bewegungsaus-gleichenden Dichtstoffen zu beachten sind.  </w:t>
      </w:r>
    </w:p>
    <w:p w14:paraId="2F70D2BD" w14:textId="4E419DEA" w:rsidR="008F5732" w:rsidRPr="008F5732" w:rsidRDefault="008F5732" w:rsidP="008F5732">
      <w:pPr>
        <w:rPr>
          <w:bCs/>
          <w:i/>
        </w:rPr>
      </w:pPr>
      <w:r w:rsidRPr="008F5732">
        <w:rPr>
          <w:bCs/>
          <w:i/>
        </w:rPr>
        <w:t xml:space="preserve">Das IVD-Merkblatt Nr. 12 steht kostenlos zum Download auf </w:t>
      </w:r>
    </w:p>
    <w:p w14:paraId="2D5D2500" w14:textId="0D270665" w:rsidR="009624DA" w:rsidRPr="004347C3" w:rsidRDefault="008F5732" w:rsidP="008F5732">
      <w:proofErr w:type="spellStart"/>
      <w:r w:rsidRPr="008F5732">
        <w:rPr>
          <w:bCs/>
          <w:i/>
        </w:rPr>
        <w:t>www.abdichten.de</w:t>
      </w:r>
      <w:proofErr w:type="spellEnd"/>
      <w:r w:rsidRPr="008F5732">
        <w:rPr>
          <w:bCs/>
          <w:i/>
        </w:rPr>
        <w:t xml:space="preserve"> zur Ver</w:t>
      </w:r>
      <w:r w:rsidR="00010885">
        <w:rPr>
          <w:bCs/>
          <w:i/>
        </w:rPr>
        <w:t>f</w:t>
      </w:r>
      <w:r w:rsidRPr="008F5732">
        <w:rPr>
          <w:bCs/>
          <w:i/>
        </w:rPr>
        <w:t>ügung.</w:t>
      </w:r>
    </w:p>
    <w:sectPr w:rsidR="009624DA" w:rsidRPr="004347C3" w:rsidSect="004347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1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0248" w14:textId="77777777" w:rsidR="00CA5D6D" w:rsidRDefault="00CA5D6D">
      <w:r>
        <w:separator/>
      </w:r>
    </w:p>
  </w:endnote>
  <w:endnote w:type="continuationSeparator" w:id="0">
    <w:p w14:paraId="61C171E6" w14:textId="77777777" w:rsidR="00CA5D6D" w:rsidRDefault="00C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3B91" w14:textId="77777777" w:rsidR="008236E7" w:rsidRDefault="00866AFF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4C36B5ED" wp14:editId="69EE2AFF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23" name="Grafik 2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0F47A09" wp14:editId="6DFA9FB5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32B2F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FBC59CE" w14:textId="77777777" w:rsidR="008236E7" w:rsidRDefault="00866AFF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67CE025C" w14:textId="77777777" w:rsidR="008236E7" w:rsidRDefault="008236E7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653D6B0C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00408D38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776595C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224F0B39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4D6E41AE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</w:t>
                          </w:r>
                          <w:proofErr w:type="spellEnd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19DA7DFD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6E201B37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60C0F1AF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6504A535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E42CBE6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louis.schnabl@ivd-ev.de</w:t>
                          </w:r>
                          <w:proofErr w:type="spellEnd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63953B1A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  <w:proofErr w:type="spellEnd"/>
                        </w:p>
                        <w:p w14:paraId="6F093AB8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47A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" o:allowincell="f" filled="f" stroked="f">
              <v:textbox style="mso-fit-shape-to-text:t" inset="0,0,0,0">
                <w:txbxContent>
                  <w:p w14:paraId="15A32B2F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2FBC59CE" w14:textId="77777777" w:rsidR="008236E7" w:rsidRDefault="00866AFF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67CE025C" w14:textId="77777777" w:rsidR="008236E7" w:rsidRDefault="008236E7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653D6B0C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00408D38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4776595C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224F0B39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4D6E41AE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</w:t>
                    </w:r>
                    <w:proofErr w:type="spellEnd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19DA7DFD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6E201B37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60C0F1AF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6504A535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7E42CBE6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louis.schnabl@ivd-ev.de</w:t>
                    </w:r>
                    <w:proofErr w:type="spellEnd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63953B1A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  <w:proofErr w:type="spellEnd"/>
                  </w:p>
                  <w:p w14:paraId="6F093AB8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5678" w14:textId="7FB7B03D" w:rsidR="008236E7" w:rsidRDefault="00866A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AEC8E01" wp14:editId="30107E74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57705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4CA3A1A1" w14:textId="77777777" w:rsidR="008236E7" w:rsidRDefault="00866AFF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3C7C7AC7" w14:textId="77777777" w:rsidR="008236E7" w:rsidRDefault="008236E7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E7EE8B5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35B21503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BDCE2D8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3F72846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2BD0DAED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</w:t>
                          </w:r>
                          <w:proofErr w:type="spellEnd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066B733E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6330CD64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62445430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725E8DA0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06C2B50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louis.schnabl@ivd-ev.de</w:t>
                          </w:r>
                          <w:proofErr w:type="spellEnd"/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40C65D07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  <w:proofErr w:type="spellEnd"/>
                        </w:p>
                        <w:p w14:paraId="14EB9B87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C8E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" o:allowincell="f" filled="f" stroked="f">
              <v:textbox style="mso-fit-shape-to-text:t" inset="0,0,0,0">
                <w:txbxContent>
                  <w:p w14:paraId="00B57705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4CA3A1A1" w14:textId="77777777" w:rsidR="008236E7" w:rsidRDefault="00866AFF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3C7C7AC7" w14:textId="77777777" w:rsidR="008236E7" w:rsidRDefault="008236E7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0E7EE8B5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35B21503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0BDCE2D8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33F72846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2BD0DAED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</w:t>
                    </w:r>
                    <w:proofErr w:type="spellEnd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066B733E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6330CD64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62445430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725E8DA0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306C2B50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louis.schnabl@ivd-ev.de</w:t>
                    </w:r>
                    <w:proofErr w:type="spellEnd"/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40C65D07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  <w:proofErr w:type="spellEnd"/>
                  </w:p>
                  <w:p w14:paraId="14EB9B87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347C3">
      <w:rPr>
        <w:noProof/>
      </w:rPr>
      <w:drawing>
        <wp:anchor distT="0" distB="0" distL="114300" distR="114300" simplePos="0" relativeHeight="251674624" behindDoc="1" locked="1" layoutInCell="1" allowOverlap="1" wp14:anchorId="03CFE390" wp14:editId="11C9A47B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13BC" w14:textId="77777777" w:rsidR="00CA5D6D" w:rsidRDefault="00CA5D6D">
      <w:r>
        <w:separator/>
      </w:r>
    </w:p>
  </w:footnote>
  <w:footnote w:type="continuationSeparator" w:id="0">
    <w:p w14:paraId="322936E5" w14:textId="77777777" w:rsidR="00CA5D6D" w:rsidRDefault="00CA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8086" w14:textId="77777777" w:rsidR="008236E7" w:rsidRDefault="00866AFF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50238ED6" wp14:editId="7F2B8BEB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20" name="Grafik 20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1" layoutInCell="1" allowOverlap="1" wp14:anchorId="44A3B0F4" wp14:editId="56C860C6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21" name="Grafik 21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1" layoutInCell="1" allowOverlap="1" wp14:anchorId="6035677E" wp14:editId="7BD02543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22" name="Grafik 22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326908" wp14:editId="57F4551C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3720117" wp14:editId="57A0BB1A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9C05C" w14:textId="77777777" w:rsidR="008236E7" w:rsidRDefault="00866AFF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2011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" o:allowincell="f" filled="f" stroked="f">
              <v:textbox style="mso-fit-shape-to-text:t" inset="0,0,0,0">
                <w:txbxContent>
                  <w:p w14:paraId="5959C05C" w14:textId="77777777" w:rsidR="008236E7" w:rsidRDefault="00866AFF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BF1D" w14:textId="68D71F4B" w:rsidR="008236E7" w:rsidRDefault="004347C3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42CDC715" wp14:editId="63DE790F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AF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6B5B52DC" wp14:editId="2986A0C8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5730A" w14:textId="77777777" w:rsidR="008236E7" w:rsidRDefault="00866AFF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</w:t>
                          </w:r>
                          <w:proofErr w:type="gramEnd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 xml:space="preserve">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B52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" o:allowincell="f" filled="f" stroked="f">
              <v:textbox style="mso-fit-shape-to-text:t" inset="0,0,0,0">
                <w:txbxContent>
                  <w:p w14:paraId="4255730A" w14:textId="77777777" w:rsidR="008236E7" w:rsidRDefault="00866AFF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</w:t>
                    </w:r>
                    <w:proofErr w:type="gramEnd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 xml:space="preserve">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6AF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2F100" wp14:editId="33744665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866AF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EBD6FC7" wp14:editId="1475EC07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E1E8D" w14:textId="77777777" w:rsidR="008236E7" w:rsidRDefault="00866AFF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BD6FC7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" o:allowincell="f" filled="f" stroked="f">
              <v:textbox style="mso-fit-shape-to-text:t" inset="0,0,0,0">
                <w:txbxContent>
                  <w:p w14:paraId="0A5E1E8D" w14:textId="77777777" w:rsidR="008236E7" w:rsidRDefault="00866AFF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DB8EF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0CC3F4A"/>
    <w:multiLevelType w:val="hybridMultilevel"/>
    <w:tmpl w:val="9BFE0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E7"/>
    <w:rsid w:val="00010885"/>
    <w:rsid w:val="0007295D"/>
    <w:rsid w:val="00097F5D"/>
    <w:rsid w:val="00103C8D"/>
    <w:rsid w:val="00373CCB"/>
    <w:rsid w:val="004347C3"/>
    <w:rsid w:val="004D3D38"/>
    <w:rsid w:val="00630BA9"/>
    <w:rsid w:val="00646061"/>
    <w:rsid w:val="0081446D"/>
    <w:rsid w:val="008236E7"/>
    <w:rsid w:val="008319FA"/>
    <w:rsid w:val="00866A0D"/>
    <w:rsid w:val="00866AFF"/>
    <w:rsid w:val="008E382A"/>
    <w:rsid w:val="008F46C2"/>
    <w:rsid w:val="008F5732"/>
    <w:rsid w:val="00911D63"/>
    <w:rsid w:val="009624DA"/>
    <w:rsid w:val="00A255CF"/>
    <w:rsid w:val="00A33B60"/>
    <w:rsid w:val="00BA2FF8"/>
    <w:rsid w:val="00BE33E3"/>
    <w:rsid w:val="00CA5D6D"/>
    <w:rsid w:val="00D770A1"/>
    <w:rsid w:val="00DA32EA"/>
    <w:rsid w:val="00E520F9"/>
    <w:rsid w:val="00E5706A"/>
    <w:rsid w:val="00E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FFAEB"/>
  <w15:chartTrackingRefBased/>
  <w15:docId w15:val="{5866FA0B-278E-4A4E-B44B-7B26CF8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Pr>
      <w:rFonts w:ascii="Arial" w:hAnsi="Arial"/>
      <w:b/>
      <w:sz w:val="22"/>
      <w:lang w:val="de-DE" w:eastAsia="de-DE" w:bidi="ar-SA"/>
    </w:rPr>
  </w:style>
  <w:style w:type="paragraph" w:customStyle="1" w:styleId="Flietext">
    <w:name w:val="Fließtext"/>
    <w:basedOn w:val="Standard"/>
    <w:link w:val="FlietextZchn"/>
    <w:autoRedefine/>
    <w:rsid w:val="008F5732"/>
    <w:pPr>
      <w:tabs>
        <w:tab w:val="left" w:pos="850"/>
      </w:tabs>
      <w:autoSpaceDE w:val="0"/>
      <w:autoSpaceDN w:val="0"/>
      <w:adjustRightInd w:val="0"/>
      <w:ind w:right="5"/>
      <w:contextualSpacing/>
      <w:textAlignment w:val="baseline"/>
    </w:pPr>
    <w:rPr>
      <w:rFonts w:cs="Arial"/>
      <w:b/>
      <w:szCs w:val="22"/>
      <w:u w:color="FF0000"/>
    </w:rPr>
  </w:style>
  <w:style w:type="character" w:customStyle="1" w:styleId="FlietextZchn">
    <w:name w:val="Fließtext Zchn"/>
    <w:link w:val="Flietext"/>
    <w:rsid w:val="008F5732"/>
    <w:rPr>
      <w:rFonts w:ascii="Arial" w:hAnsi="Arial" w:cs="Arial"/>
      <w:b/>
      <w:sz w:val="22"/>
      <w:szCs w:val="22"/>
      <w:u w:color="FF0000"/>
    </w:rPr>
  </w:style>
  <w:style w:type="paragraph" w:styleId="Aufzhlungszeichen2">
    <w:name w:val="List Bullet 2"/>
    <w:basedOn w:val="Standard"/>
    <w:rsid w:val="00A255CF"/>
    <w:pPr>
      <w:numPr>
        <w:numId w:val="1"/>
      </w:numPr>
    </w:pPr>
    <w:rPr>
      <w:rFonts w:ascii="Calibri" w:hAnsi="Calibri"/>
      <w:sz w:val="24"/>
      <w:szCs w:val="24"/>
    </w:rPr>
  </w:style>
  <w:style w:type="character" w:styleId="Fett">
    <w:name w:val="Strong"/>
    <w:uiPriority w:val="22"/>
    <w:qFormat/>
    <w:rsid w:val="00A255CF"/>
    <w:rPr>
      <w:b/>
      <w:bCs/>
    </w:rPr>
  </w:style>
  <w:style w:type="paragraph" w:styleId="Listenabsatz">
    <w:name w:val="List Paragraph"/>
    <w:basedOn w:val="Standard"/>
    <w:uiPriority w:val="34"/>
    <w:qFormat/>
    <w:rsid w:val="00A255CF"/>
    <w:pPr>
      <w:ind w:left="720"/>
      <w:contextualSpacing/>
    </w:pPr>
    <w:rPr>
      <w:rFonts w:ascii="Calibri" w:hAnsi="Calibri"/>
      <w:sz w:val="24"/>
      <w:szCs w:val="24"/>
    </w:rPr>
  </w:style>
  <w:style w:type="character" w:styleId="Kommentarzeichen">
    <w:name w:val="annotation reference"/>
    <w:basedOn w:val="Absatz-Standardschriftart"/>
    <w:rsid w:val="009624D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624D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624D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624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624DA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ichten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hs-pr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B827-921E-4FC5-8B5A-F59D5B0C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2908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Alois Schnabl</cp:lastModifiedBy>
  <cp:revision>3</cp:revision>
  <cp:lastPrinted>2021-07-01T19:09:00Z</cp:lastPrinted>
  <dcterms:created xsi:type="dcterms:W3CDTF">2021-08-18T14:00:00Z</dcterms:created>
  <dcterms:modified xsi:type="dcterms:W3CDTF">2021-08-18T14:00:00Z</dcterms:modified>
</cp:coreProperties>
</file>